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11A5" w14:textId="77777777" w:rsidR="00A0255F" w:rsidRPr="00D0699A" w:rsidRDefault="00A0255F" w:rsidP="00A0255F">
      <w:pPr>
        <w:ind w:firstLine="708"/>
        <w:jc w:val="center"/>
        <w:rPr>
          <w:sz w:val="28"/>
          <w:szCs w:val="28"/>
          <w:lang w:val="kk-KZ"/>
        </w:rPr>
      </w:pPr>
    </w:p>
    <w:p w14:paraId="7FBCD78E" w14:textId="77777777" w:rsidR="00A0255F" w:rsidRPr="00D0699A" w:rsidRDefault="00A0255F" w:rsidP="00A0255F">
      <w:pPr>
        <w:ind w:firstLine="708"/>
        <w:jc w:val="center"/>
        <w:rPr>
          <w:sz w:val="28"/>
          <w:szCs w:val="28"/>
          <w:lang w:val="kk-KZ"/>
        </w:rPr>
      </w:pPr>
    </w:p>
    <w:p w14:paraId="2C3150D1" w14:textId="0E777990" w:rsidR="00A0255F" w:rsidRPr="00D0699A" w:rsidRDefault="00FC5590" w:rsidP="00A0255F">
      <w:pPr>
        <w:ind w:firstLine="708"/>
        <w:jc w:val="center"/>
        <w:rPr>
          <w:b/>
          <w:sz w:val="28"/>
          <w:szCs w:val="28"/>
          <w:lang w:val="kk-KZ"/>
        </w:rPr>
      </w:pPr>
      <w:r w:rsidRPr="00FC5590">
        <w:rPr>
          <w:b/>
          <w:sz w:val="28"/>
          <w:szCs w:val="28"/>
          <w:lang w:val="kk-KZ"/>
        </w:rPr>
        <w:t>Инструкции, связанные с выполнением студентами самостоятельной работы</w:t>
      </w:r>
    </w:p>
    <w:p w14:paraId="34EDB830" w14:textId="77777777" w:rsidR="00A0255F" w:rsidRPr="00D0699A" w:rsidRDefault="00A0255F" w:rsidP="00A0255F">
      <w:pPr>
        <w:ind w:firstLine="708"/>
        <w:jc w:val="both"/>
        <w:rPr>
          <w:sz w:val="28"/>
          <w:szCs w:val="28"/>
          <w:lang w:val="kk-KZ"/>
        </w:rPr>
      </w:pPr>
    </w:p>
    <w:p w14:paraId="23B9DC3F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 настоящее время одним из условий вхождения в число конкурентоспособных стран является то, что грамотность страны имеет большое значение для государства. </w:t>
      </w:r>
    </w:p>
    <w:p w14:paraId="2C4320B3" w14:textId="19704C3A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Поэтому по инициативе Елбасы проводятся кардинальные реформы в сфере образования страны. Реформа образования-это один из важнейших инструментов повышения конкурентоспособности Казахстана. В настоящее время в республике продолжается совершенствование кредитной системы образования в вузах с использованием международных систем образования, внедренных в целях повышения качества подготовки специалистов. По требованию самостоятельная работа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СРС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) выполняется в соответствии с заданиями, выданными в установленное время с участием преподавателя и без участия преподавателя (С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Р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СП). Темы, задания, порядок проведения,количество часов 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Р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СП указываются в составленных по дисциплине силлабусах.  Каждая самостоятельная работа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организуется плановыми рабочими программами по дисциплине (Syllabus).</w:t>
      </w:r>
    </w:p>
    <w:p w14:paraId="264A3544" w14:textId="4838ADB8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Самостоятельная работа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условиях кредитной технологии является одной из важнейших форм организации учебного процесса. Данный объект вносит большой вклад в повышение теоретических знаний и способности к изучению, делая собственные научно-теоретические выводы, формируя интерес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студентов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 учебной, научно-исследовательской и профессиональной деятельности. </w:t>
      </w:r>
    </w:p>
    <w:p w14:paraId="07EA3B10" w14:textId="535BBD83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Государственные образовательные стандарты предусматривают повышение значимости и роли самостоятельной работы студентов и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студентов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3FE8819F" w14:textId="5CB3E52F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 процессе обучения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студенты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должны самостоятельно изучать научную литературу и умению развивать себя через активную познавательную деятельность. </w:t>
      </w:r>
    </w:p>
    <w:p w14:paraId="55C17C10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Трудоемкость преподавания дисциплины включает в себя три взаимосвязанные и взаимосвязанные работы, необходимые для освоения дисциплины. Они:</w:t>
      </w:r>
    </w:p>
    <w:p w14:paraId="7AC160B4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традиционные аудиторные работы: лекционные занятия, семинары (практические) занятия; </w:t>
      </w:r>
    </w:p>
    <w:p w14:paraId="67A7D2FF" w14:textId="57AD202C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- Самостоятельная работа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(это целенаправленное освоение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студентом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новых знаний и умений без непосредственного участия преподавателя в процессе обучения </w:t>
      </w:r>
    </w:p>
    <w:p w14:paraId="2C567959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направленный активный метод); </w:t>
      </w:r>
    </w:p>
    <w:p w14:paraId="0C7A16B7" w14:textId="3735C01F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Самостоятельная работа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 преподавателем (в пределах контактных часов, на основе консультаций преподавателя и путем контроля и оценки результатов выполнения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студентом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индивидуального задания).</w:t>
      </w:r>
    </w:p>
    <w:p w14:paraId="42C6139E" w14:textId="10E627A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Самостоятельная работа в кредитной системе обучения относится к активной деятельности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студентов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получении образования. В наше время чрезмерный рост информации и постоянная динамика явлений становятся единственным условием для того, чтобы стать современным специалистом, умеющим самостоятельно изучать, изучать, сравнивать, анализировать, а не только учиться и учиться. </w:t>
      </w:r>
    </w:p>
    <w:p w14:paraId="43EB6386" w14:textId="078374AB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Самостоятельная работа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студента 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-это изучение теории; умение сочетать отечественный и зарубежный опыт в объеме определенной темы; умение готовить статьи, тезисы, доклады на научных конференциях и форумах и др.</w:t>
      </w:r>
    </w:p>
    <w:p w14:paraId="3855DE54" w14:textId="44AB4EA2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Самостоятельно-познавательная деятельность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студентов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может осуществляться в следующих формах:</w:t>
      </w:r>
    </w:p>
    <w:p w14:paraId="513EFD67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- Чтение лекционных материалов;</w:t>
      </w:r>
    </w:p>
    <w:p w14:paraId="788C3DCB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- чтение материала, выделенного на самостоятельную работу; - домашняя работа или контрольная работа, обсуждаемая на семинарском занятии, предусматривающая задания по теме или разделу дисциплины;</w:t>
      </w:r>
    </w:p>
    <w:p w14:paraId="372B8BBC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- подготовка индивидуальной презентации в пределах тем учебного курса; - написание письменной работы (эссе, реферата) по заданной теме; - Подготовка кейса;</w:t>
      </w:r>
    </w:p>
    <w:p w14:paraId="1C9C6FDC" w14:textId="42299920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Последовательность этих форм свидетельствует о том, что изучаемая тема лекции нуждается в самостоятельном дополнении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студентами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Лекционный урок следует рассматривать как предпосылку для освоения темы. Из этого следует, что посредством самостоятельного выполнения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студентами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лекционная тематика дополняется анализом содержания, изучением специальной литературы и нормативных актов, сравнительным обобщением данных. И эти работы будут иметь соответствующий результат на основе выполнения рекомендаций, заданий и указаний преподавателя. </w:t>
      </w:r>
    </w:p>
    <w:p w14:paraId="387C061E" w14:textId="48DCD6E0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Цели загрузки выполнения самостоятельной работы по дисциплине «</w:t>
      </w:r>
      <w:r w:rsidR="00964C1D">
        <w:rPr>
          <w:rFonts w:ascii="Times New Roman" w:eastAsia="Times New Roman" w:hAnsi="Times New Roman"/>
          <w:sz w:val="28"/>
          <w:szCs w:val="28"/>
          <w:lang w:val="kk-KZ" w:eastAsia="ru-RU"/>
        </w:rPr>
        <w:t>Международные финансовые организации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»:</w:t>
      </w:r>
    </w:p>
    <w:p w14:paraId="09037369" w14:textId="2E5AA6EF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- Активизация творческого потенциала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: то есть студент при самостоятельном выполнении учебного задания по дисциплине</w:t>
      </w:r>
      <w:r w:rsidR="00E86B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«</w:t>
      </w:r>
      <w:r w:rsidR="00964C1D">
        <w:rPr>
          <w:rFonts w:ascii="Times New Roman" w:eastAsia="Times New Roman" w:hAnsi="Times New Roman"/>
          <w:sz w:val="28"/>
          <w:szCs w:val="28"/>
          <w:lang w:val="kk-KZ" w:eastAsia="ru-RU"/>
        </w:rPr>
        <w:t>Международные финансовые организации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" осуществляет ознакомление с научной литературой, анализ методик и овладение технологией творчества.</w:t>
      </w:r>
    </w:p>
    <w:p w14:paraId="646F33B2" w14:textId="6943B65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-Воспитание у студентов мотивации к самостоятельному обучению и саморазвитию: т.е. повышение творческих способностей, повышение качества профессиональной подготовки, развитие творческой направленности при решении профессиональных задач, овладение методами и приемами исследования в целом и индивидуально и др.</w:t>
      </w:r>
    </w:p>
    <w:p w14:paraId="191F287B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- Повышение мотивации к учебной деятельности: т. е. формирование и повышение способности личности обосновывать свою позицию в процессе обучения, обучение объективному обоснованию своих субъективных новых взглядов, т. е. функции самостоятельного приобретения знаний, повышение новой и личностной значимости для каждого конкретного студента.</w:t>
      </w:r>
    </w:p>
    <w:p w14:paraId="7BEC18D9" w14:textId="34D7FDC4" w:rsidR="00FC5590" w:rsidRDefault="00FC5590" w:rsidP="00FC5590">
      <w:pPr>
        <w:pStyle w:val="a4"/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- Развитие познавательной активности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: т. е. стремление к самостоятельному мышлению, поиск собственного направления в решении той или иной задачи или задачи, стремление к самостоятельному обучению, критическое формирование мнений, обучение полному усвоению учебно-познавательных методов в процессе обучения. </w:t>
      </w:r>
    </w:p>
    <w:p w14:paraId="3E6E6083" w14:textId="2E05AC61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Инструкции по выполнению самостоятельной работы </w:t>
      </w:r>
      <w:r w:rsidR="008C735F">
        <w:rPr>
          <w:rFonts w:eastAsia="Calibri"/>
          <w:sz w:val="28"/>
          <w:szCs w:val="28"/>
          <w:lang w:val="kk-KZ" w:eastAsia="en-US"/>
        </w:rPr>
        <w:t>студента</w:t>
      </w:r>
      <w:r w:rsidRPr="00FC5590">
        <w:rPr>
          <w:rFonts w:eastAsia="Calibri"/>
          <w:sz w:val="28"/>
          <w:szCs w:val="28"/>
          <w:lang w:val="kk-KZ" w:eastAsia="en-US"/>
        </w:rPr>
        <w:t xml:space="preserve"> по дисциплине "</w:t>
      </w:r>
      <w:r w:rsidR="006429A0" w:rsidRPr="006429A0">
        <w:rPr>
          <w:sz w:val="28"/>
          <w:szCs w:val="28"/>
          <w:lang w:val="kk-KZ"/>
        </w:rPr>
        <w:t xml:space="preserve"> </w:t>
      </w:r>
      <w:r w:rsidR="006429A0">
        <w:rPr>
          <w:sz w:val="28"/>
          <w:szCs w:val="28"/>
          <w:lang w:val="kk-KZ"/>
        </w:rPr>
        <w:t>Международные финансовые организации</w:t>
      </w:r>
      <w:r w:rsidR="006429A0" w:rsidRPr="00FC5590">
        <w:rPr>
          <w:rFonts w:eastAsia="Calibri"/>
          <w:sz w:val="28"/>
          <w:szCs w:val="28"/>
          <w:lang w:val="kk-KZ" w:eastAsia="en-US"/>
        </w:rPr>
        <w:t xml:space="preserve"> </w:t>
      </w:r>
      <w:r w:rsidRPr="00FC5590">
        <w:rPr>
          <w:rFonts w:eastAsia="Calibri"/>
          <w:sz w:val="28"/>
          <w:szCs w:val="28"/>
          <w:lang w:val="kk-KZ" w:eastAsia="en-US"/>
        </w:rPr>
        <w:t>":</w:t>
      </w:r>
    </w:p>
    <w:p w14:paraId="2B7944BA" w14:textId="430BC036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1.одна из форм выполнения </w:t>
      </w:r>
      <w:r w:rsidR="008C735F">
        <w:rPr>
          <w:rFonts w:eastAsia="Calibri"/>
          <w:sz w:val="28"/>
          <w:szCs w:val="28"/>
          <w:lang w:val="kk-KZ" w:eastAsia="en-US"/>
        </w:rPr>
        <w:t>студентом</w:t>
      </w:r>
      <w:r w:rsidRPr="00FC5590">
        <w:rPr>
          <w:rFonts w:eastAsia="Calibri"/>
          <w:sz w:val="28"/>
          <w:szCs w:val="28"/>
          <w:lang w:val="kk-KZ" w:eastAsia="en-US"/>
        </w:rPr>
        <w:t xml:space="preserve"> самостоятельной работы (</w:t>
      </w:r>
      <w:r>
        <w:rPr>
          <w:rFonts w:eastAsia="Calibri"/>
          <w:sz w:val="28"/>
          <w:szCs w:val="28"/>
          <w:lang w:val="kk-KZ" w:eastAsia="en-US"/>
        </w:rPr>
        <w:t>СРС</w:t>
      </w:r>
      <w:r w:rsidRPr="00FC5590">
        <w:rPr>
          <w:rFonts w:eastAsia="Calibri"/>
          <w:sz w:val="28"/>
          <w:szCs w:val="28"/>
          <w:lang w:val="kk-KZ" w:eastAsia="en-US"/>
        </w:rPr>
        <w:t>) – выполнение письменной работы (Эссе, реферат).</w:t>
      </w:r>
    </w:p>
    <w:p w14:paraId="664E63D1" w14:textId="1FA63CEE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Письменная работа </w:t>
      </w:r>
      <w:r w:rsidR="008C735F">
        <w:rPr>
          <w:rFonts w:eastAsia="Calibri"/>
          <w:sz w:val="28"/>
          <w:szCs w:val="28"/>
          <w:lang w:val="kk-KZ" w:eastAsia="en-US"/>
        </w:rPr>
        <w:t>студента</w:t>
      </w:r>
      <w:r w:rsidRPr="00FC5590">
        <w:rPr>
          <w:rFonts w:eastAsia="Calibri"/>
          <w:sz w:val="28"/>
          <w:szCs w:val="28"/>
          <w:lang w:val="kk-KZ" w:eastAsia="en-US"/>
        </w:rPr>
        <w:t xml:space="preserve"> выполняется вокруг тем дисциплины. Письменная работа направлена на обучение умению выдвигать собственные мнения, связанные с рассматриваемой темой, теоретическому их обоснованию. И этот вид работы способствует развитию у будущих студентов умения готовить доклады на научных конференциях. Ценность научной работы возрастает в том случае, если исполнитель осознает целесообразность выполнения работы или проведения исследования. </w:t>
      </w:r>
    </w:p>
    <w:p w14:paraId="6858375E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Написание ЭССЕ.</w:t>
      </w:r>
    </w:p>
    <w:p w14:paraId="1B510750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Эссе обычно означает "essai" с французского, "essay" с английского, "assay" – стремление, образец, эссе. И он проявляется в научном, критическом, философском характере и, прежде всего, выражает точку зрения, познание, мнение автора относительно выбранного вопроса. </w:t>
      </w:r>
    </w:p>
    <w:p w14:paraId="0E924CB3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ab/>
        <w:t xml:space="preserve"> Перед каждым предстоящим лекционным занятием студенты читают теоретический материал прошедшей лекции. И преподаватель выделяет вопросы, направленные на изучение темы.  </w:t>
      </w:r>
    </w:p>
    <w:p w14:paraId="1D953131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ab/>
        <w:t xml:space="preserve">Эссе отражает конкретное содержание поставленной проблемы.В нем должны быть записаны самостоятельно проведенные анализы. Формы Эссе пишутся по индивидуальным особенностям, в зависимости от того, по какой дисциплине или темам.  </w:t>
      </w:r>
    </w:p>
    <w:p w14:paraId="7F8CE72F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lastRenderedPageBreak/>
        <w:t>Тема реферата должна содержать не только содержание определения конкретного понимания, цель которого-побудить человека задуматься. Тема Эссе должна содержать вопросы, связанные с обдумыванием вопроса.</w:t>
      </w:r>
    </w:p>
    <w:p w14:paraId="5B8DF3BA" w14:textId="5D94486A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Время, которое преподаватель дает студентам для написания эссе, обычно составляет 15 минут. Поэтому каждому студенту необходимо собрать игру по выявленному вопросу и попытаться изложить ее в заданное время. Письменная работа должна быть краткой и полной, то есть мысль должна быть закончена и обоснована. Студент должен высказать свое мнение по материалам, прочитанным в связи с лекцией в эссе. И он дополнительно цитирует материалы из СМИ, в том числе из интернета и других источников. Каждый студент выполняет 14 эссе по дисциплине «</w:t>
      </w:r>
      <w:r w:rsidR="00964C1D">
        <w:rPr>
          <w:sz w:val="28"/>
          <w:szCs w:val="28"/>
          <w:lang w:val="kk-KZ"/>
        </w:rPr>
        <w:t>Международные финансовые организации</w:t>
      </w:r>
      <w:r w:rsidRPr="00FC5590">
        <w:rPr>
          <w:rFonts w:eastAsia="Calibri"/>
          <w:sz w:val="28"/>
          <w:szCs w:val="28"/>
          <w:lang w:val="kk-KZ" w:eastAsia="en-US"/>
        </w:rPr>
        <w:t xml:space="preserve">» в пределах тем, предусмотренных силлабусом. Это требование повышает обязательность </w:t>
      </w:r>
      <w:r w:rsidR="008C735F">
        <w:rPr>
          <w:rFonts w:eastAsia="Calibri"/>
          <w:sz w:val="28"/>
          <w:szCs w:val="28"/>
          <w:lang w:val="kk-KZ" w:eastAsia="en-US"/>
        </w:rPr>
        <w:t>студента</w:t>
      </w:r>
      <w:r w:rsidRPr="00FC5590">
        <w:rPr>
          <w:rFonts w:eastAsia="Calibri"/>
          <w:sz w:val="28"/>
          <w:szCs w:val="28"/>
          <w:lang w:val="kk-KZ" w:eastAsia="en-US"/>
        </w:rPr>
        <w:t xml:space="preserve"> посещать каждое лекционное занятие. </w:t>
      </w:r>
    </w:p>
    <w:p w14:paraId="6FCC17EF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Эссе делится на две части: 1) субъективное; основная цель – всестороннее раскрытие, раскрытие автора. 2) объективный; основная цель-раскрытие, изложение авторской точки зрения на определенную научную тему.</w:t>
      </w:r>
    </w:p>
    <w:p w14:paraId="03BF2536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В зависимости от применения: в литературном жанре, как метод контроля знаний, требуется при поступлении в вузы в западных странах. Объем подписки: 500 слов, от 1-2 до 20 страниц.</w:t>
      </w:r>
    </w:p>
    <w:p w14:paraId="570345FB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Этапы написания Эссе: выявление проблемы-размышление-планирование-письмо-проверка</w:t>
      </w:r>
    </w:p>
    <w:p w14:paraId="33A0A552" w14:textId="2E90CA5E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ab/>
        <w:t xml:space="preserve">Как мы уже отмечали, от правильного выбора </w:t>
      </w:r>
      <w:r w:rsidR="008C735F">
        <w:rPr>
          <w:rFonts w:eastAsia="Calibri"/>
          <w:sz w:val="28"/>
          <w:szCs w:val="28"/>
          <w:lang w:val="kk-KZ" w:eastAsia="en-US"/>
        </w:rPr>
        <w:t>студентом</w:t>
      </w:r>
      <w:r w:rsidRPr="00FC5590">
        <w:rPr>
          <w:rFonts w:eastAsia="Calibri"/>
          <w:sz w:val="28"/>
          <w:szCs w:val="28"/>
          <w:lang w:val="kk-KZ" w:eastAsia="en-US"/>
        </w:rPr>
        <w:t xml:space="preserve"> темы зависит правильное выполнение им письменной работы. Каждый из вопросов, определяемых с целью раскрытия темы лекции, рассматривается как одна тема. </w:t>
      </w:r>
    </w:p>
    <w:p w14:paraId="34F30D49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ab/>
        <w:t>В соответствии с общепринятой практикой предусматривается несколько методов выбора темы:</w:t>
      </w:r>
    </w:p>
    <w:p w14:paraId="6B5182D5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Метод осознанного выбора, т. е. осуществляется студентом на основе знаний или профессионального опыта, полученных в бакалавриате.</w:t>
      </w:r>
    </w:p>
    <w:p w14:paraId="31151300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- Рекомендация, т. е. выбор на основании указания преподавателя. </w:t>
      </w:r>
    </w:p>
    <w:p w14:paraId="1086B6F4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На основе поисков, т. е. предложить свои новые, современные пути по проблемам, не нашедшим научных достижений и решения вокруг темы.</w:t>
      </w:r>
    </w:p>
    <w:p w14:paraId="1B255ADA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Эссе отражает конкретное содержание поставленной проблемы.В нем должны быть записаны самостоятельно проведенные анализы. Формы Эссе пишутся по индивидуальным особенностям, в зависимости от того, по какой дисциплине или темам.  </w:t>
      </w:r>
    </w:p>
    <w:p w14:paraId="031B171E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Тема реферата должна содержать не только содержание определения конкретного понимания, цель которого-побудить человека задуматься. Тема Эссе должна содержать вопросы, связанные с обдумыванием вопроса.</w:t>
      </w:r>
    </w:p>
    <w:p w14:paraId="41529D09" w14:textId="65B712C0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При выполнении эссе рассматривается несколько условий, при которых мысль закончена – во-первых, не очень широкий объем темы. Т.е. чем конкретнее выбранная тема, тем легче будет обобщать материал по теме. И не стоит забывать, что объем этого вида письменной работы ограничен. Во-</w:t>
      </w:r>
      <w:r w:rsidRPr="00FC5590">
        <w:rPr>
          <w:rFonts w:eastAsia="Calibri"/>
          <w:sz w:val="28"/>
          <w:szCs w:val="28"/>
          <w:lang w:val="kk-KZ" w:eastAsia="en-US"/>
        </w:rPr>
        <w:lastRenderedPageBreak/>
        <w:t xml:space="preserve">вторых, студент не должен выбирать тему, с которой он совершенно не знаком, потому что в этом случае авторская публика уходит на освоение темы. В-третьих, студенту лучше выбрать как можно более пермективную тему, так как это позволит представить выводы и выводы, которые могут быть четко использованы, вызывая интерес. И, развивая выбранную студентом тему, дает основание для подготовки доклада на конференцию. </w:t>
      </w:r>
    </w:p>
    <w:p w14:paraId="195F3286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Требования, которые должны строго соблюдаться при написании ЭССЕ:</w:t>
      </w:r>
    </w:p>
    <w:p w14:paraId="7421F766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Выражение личного отношения;</w:t>
      </w:r>
    </w:p>
    <w:p w14:paraId="561CF126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Фактические аргументы (аргументы);</w:t>
      </w:r>
    </w:p>
    <w:p w14:paraId="2F5C2AA1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Теоретическое обоснование;</w:t>
      </w:r>
    </w:p>
    <w:p w14:paraId="7DDC2492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Использование терминов;</w:t>
      </w:r>
    </w:p>
    <w:p w14:paraId="0173FD30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Цитирование;</w:t>
      </w:r>
    </w:p>
    <w:p w14:paraId="59C4CF8F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Пример различных точек зрения;</w:t>
      </w:r>
    </w:p>
    <w:p w14:paraId="6E5B98D5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Соблюдение логической закономерности;</w:t>
      </w:r>
    </w:p>
    <w:p w14:paraId="4B0320A9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Использование методов сравнения и обобщения;</w:t>
      </w:r>
    </w:p>
    <w:p w14:paraId="5208C1D8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Грамотность (пункт., орфогр.);</w:t>
      </w:r>
    </w:p>
    <w:p w14:paraId="35015C21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Рука. ссылки на научные труды.</w:t>
      </w:r>
    </w:p>
    <w:p w14:paraId="10381D9B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Структура Эссе</w:t>
      </w:r>
    </w:p>
    <w:p w14:paraId="53D47EF3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1.титульный лист.</w:t>
      </w:r>
    </w:p>
    <w:p w14:paraId="1A172099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2.Введение – обоснование данной темы, которая состоит из ряда логических и стилистически связанных компонентов.   На этом этапе, согласно общим правилам, необходимо правильно задать вопрос по теме, которую вы собираетесь раскрыть в ходе своего исследования. Введение-выражает основную мысль, описываемую в эссе. Начинается с нового освобождения. Обычно короче, конкретнее. </w:t>
      </w:r>
    </w:p>
    <w:p w14:paraId="044A4BC7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3. основная часть.  Написание теоретической основы темы и содержания вопроса. Здесь будет написано основное содержание эссе, и это будет немного сложно. Поэтому основной раздел можно разделить на небольшие подзаголовки. Основная часть состоит из одного или нескольких абзацев. Абзац начинается с нового абзаца. Запоминающееся условие - одна мысль-один абзац. Аргументированная формулировка каждой подзаголовка помогает ответить на основной вопрос. Аргументами и анализом по заданной теме, с указанием позиций, появляется возможность полностью написать основную часть.  </w:t>
      </w:r>
    </w:p>
    <w:p w14:paraId="3149BBA1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4. Заключение. Заключительная мысль будет краткой. Новая мысль не высказывается. Начинается с нового освобождения. </w:t>
      </w:r>
    </w:p>
    <w:p w14:paraId="74AFDB03" w14:textId="558C52BD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Основанием для снижения оценки </w:t>
      </w:r>
      <w:r w:rsidR="008C735F">
        <w:rPr>
          <w:rFonts w:eastAsia="Calibri"/>
          <w:sz w:val="28"/>
          <w:szCs w:val="28"/>
          <w:lang w:val="kk-KZ" w:eastAsia="en-US"/>
        </w:rPr>
        <w:t>студентом</w:t>
      </w:r>
      <w:r w:rsidRPr="00FC5590">
        <w:rPr>
          <w:rFonts w:eastAsia="Calibri"/>
          <w:sz w:val="28"/>
          <w:szCs w:val="28"/>
          <w:lang w:val="kk-KZ" w:eastAsia="en-US"/>
        </w:rPr>
        <w:t xml:space="preserve"> при оценке выполненного эссе являются:</w:t>
      </w:r>
    </w:p>
    <w:p w14:paraId="197205E4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Проблема остается нераскрытой;</w:t>
      </w:r>
    </w:p>
    <w:p w14:paraId="4658C2C9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Личная позиция автора не видна;</w:t>
      </w:r>
    </w:p>
    <w:p w14:paraId="56357362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Отсутствие теоретического обоснования;</w:t>
      </w:r>
    </w:p>
    <w:p w14:paraId="5B9852B0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Неуместное, неграмотное использование терминов;</w:t>
      </w:r>
    </w:p>
    <w:p w14:paraId="7DA90CD7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Противоречие приведенных примеров позиции автора;</w:t>
      </w:r>
    </w:p>
    <w:p w14:paraId="595E8B51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Отсутствие условий подведения итогов, подведения итогов;</w:t>
      </w:r>
    </w:p>
    <w:p w14:paraId="1B137BF8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Отсутствие логики.</w:t>
      </w:r>
    </w:p>
    <w:p w14:paraId="55878EE4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lastRenderedPageBreak/>
        <w:t>1.2. написание реферата</w:t>
      </w:r>
    </w:p>
    <w:p w14:paraId="4C81AAB4" w14:textId="0FF8CAF4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Реферат (латинское слово refero – произносить, докладывать) имеет форму изложения содержания научного труда по определенной теме. Тема реферата может выходить за рамки учебной программы и представлять собой самостоятельную исследовательскую работу. Другими словами, реферат-это отдельная научно-исследовательская работа, которая пишется путем формирования собственных выводов, сравнивая мнения специалистов и ученых по изучаемой </w:t>
      </w:r>
      <w:r w:rsidR="008C735F">
        <w:rPr>
          <w:rFonts w:eastAsia="Calibri"/>
          <w:sz w:val="28"/>
          <w:szCs w:val="28"/>
          <w:lang w:val="kk-KZ" w:eastAsia="en-US"/>
        </w:rPr>
        <w:t>студентом</w:t>
      </w:r>
      <w:r w:rsidRPr="00FC5590">
        <w:rPr>
          <w:rFonts w:eastAsia="Calibri"/>
          <w:sz w:val="28"/>
          <w:szCs w:val="28"/>
          <w:lang w:val="kk-KZ" w:eastAsia="en-US"/>
        </w:rPr>
        <w:t xml:space="preserve"> проблеме. </w:t>
      </w:r>
    </w:p>
    <w:p w14:paraId="257E881F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Кроме того, под рефератом понимается и вид отчета по научно-исследовательской работе. </w:t>
      </w:r>
    </w:p>
    <w:p w14:paraId="0238C0BE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Как правило, содержание реферата носит проблемно-тематический характер, включает анализ дополнительной литературы. И он сочетается с докладом на семинарах, конференциях, научных конференциях. </w:t>
      </w:r>
    </w:p>
    <w:p w14:paraId="5646E455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Студент выбирает тему реферата из определенных тем. Однако в рамках предметных тем рассматривается возможность самовыдвижения. </w:t>
      </w:r>
    </w:p>
    <w:p w14:paraId="78B26A44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Целью всех видов рефератов является изложение какой-либо научной информации. В общем порядке реферат должен быть выполнен в объеме 10-15 машинных записей. </w:t>
      </w:r>
    </w:p>
    <w:p w14:paraId="6FA3BE4B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Написав Реферат, студент может более глубоко изучить темы учебной дисциплины. Потому что он:</w:t>
      </w:r>
    </w:p>
    <w:p w14:paraId="77C82C5E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1) анализирует различные мнения и точки зрения, связанные с темой;</w:t>
      </w:r>
    </w:p>
    <w:p w14:paraId="140A3029" w14:textId="77777777" w:rsid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2) может подпадать под научно обоснованную полемику.</w:t>
      </w:r>
    </w:p>
    <w:p w14:paraId="0F9A8893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В процессе написания реферата студент может вставить наглядный материал. В этом случае наглядные материалы лучше выполнять на отдельных листах для устной презинтации. Это позволяет демонстрировать материал слушателям с помощью технических средств обучения или в ходе изложения. Кроме того, преподаватель решил отремонтировать и дополнить при наличии замечаний со стороны. </w:t>
      </w:r>
    </w:p>
    <w:p w14:paraId="36761ED5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При написании реферата ссылки оформляются двумя способами: в одном указывается в конце страницы с указанием порядкового номера источника, на который делается ссылка; во втором случае текст в конце указывается в скобках после цитаты. То есть в скобках пишется полное имя первого автора, название произведения.  Затем в сжатом виде указываются место производства работ, издательство, год выпуска и объем работ. Если на одной странице делается несколько ссылок на одну и ту же работу, то в ссылке можно указать только цитируемую страницу работы, сказав «там же», без повторной полной записи о работе. </w:t>
      </w:r>
    </w:p>
    <w:p w14:paraId="6C89AA64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Например: 1.Там же. 25 С. . Если на одну работу делается ссылка на другую страницу, указывается «в данном труде» с указанием автора работы. Например: 2. Шайханова Н. К., в данном труде 36 С. особое внимание необходимо уделить оформлению списка использованной литературы. Каждая литература должна быть представлена в следующей последовательности: Ф. и. о. первого автора; полное название книги; сведения об редакторе после кривой (сведения о нем, если они написаны группой авторов); сведения о томах: город издания книги; издательство; объем листа. </w:t>
      </w:r>
      <w:r w:rsidRPr="00FC5590">
        <w:rPr>
          <w:bCs/>
          <w:sz w:val="28"/>
          <w:szCs w:val="28"/>
          <w:lang w:val="kk-KZ"/>
        </w:rPr>
        <w:lastRenderedPageBreak/>
        <w:t>Например: Л. А. Дробозина. Общая теория финансов : Учебник / Ю. Н.Константинова, Л. П. окена и др.; Под ред. Л. А. Дробозиной. - М.: Банки и биржи. ЮНИТИ, 2002 г.</w:t>
      </w:r>
    </w:p>
    <w:p w14:paraId="785AB66F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Если студент ссылается на журнальную статью, в начале должны быть указаны фамилия, инициалы первого автора, а затем название статьи, в случае нескольких авторов-фамилия, имя, отчество каждого из них с запятыми через одну кривую; после двух кривых должны быть указаны название, Год, номер журнала. После арбирного раздела следует поставить точку и циферблат. Например: Шаринова Г. А. Финансовый механизм в системе управления финансами [Текст] / Г. А. Шаринова, М. П. Емельяненко // Молодой ученый.  — 2013. - №10. - С. 410-411.</w:t>
      </w:r>
    </w:p>
    <w:p w14:paraId="4B15C71F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При написании реферата список обычно размещают в зависимости от источника: сначала официальные документы (Конституция, кодексы, законы и т.д.), Затем, если применимо, архивные материалы, после чего с выездом выдается реестр научных трудов. Завершая написание работы, необходимо поставить цифровые номера листов. Нумерация титульного листа и содержания реферата не является обязательным условием. Нумерация начинается с введения, то есть с 3-й страницы. В целом необходимо кратко и понятно излагать материалы реферата. </w:t>
      </w:r>
    </w:p>
    <w:p w14:paraId="1D84C169" w14:textId="781AE6CC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Итоговая часть работы становится очень важной. Потому что именно в этой части реферата студент формулирует общий вывод своего исследования. Здесь подчеркивается, какие вопросы были рассмотрены полностью, а какие частично. Определяется объем последующего исследования </w:t>
      </w:r>
      <w:r w:rsidR="008C735F">
        <w:rPr>
          <w:bCs/>
          <w:sz w:val="28"/>
          <w:szCs w:val="28"/>
          <w:lang w:val="kk-KZ"/>
        </w:rPr>
        <w:t>студента</w:t>
      </w:r>
      <w:r w:rsidRPr="00FC5590">
        <w:rPr>
          <w:bCs/>
          <w:sz w:val="28"/>
          <w:szCs w:val="28"/>
          <w:lang w:val="kk-KZ"/>
        </w:rPr>
        <w:t xml:space="preserve">. Поэтому стоит указать, какие проблемы не были раскрыты, какие новые или дополнительные вопросы возникли, какие ответы не нашли своих решений для науки. </w:t>
      </w:r>
    </w:p>
    <w:p w14:paraId="08FCA81F" w14:textId="1E2D6621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После написания реферата студент должен тщательно проверить работу на лексические и граматические ошибки с помощью компьютерного редактора. Причина в том, что такие ошибки могут повлиять на общую стоимость работы. В зависимости от уровня выполнения работы преподаватель может представить студента на научную конференцию с той же темой. </w:t>
      </w:r>
    </w:p>
    <w:p w14:paraId="5FCA71F8" w14:textId="5EB3B101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Резюмируя приведенные выше требования, можно указать этапы выполнения реферата следующим образом: </w:t>
      </w:r>
    </w:p>
    <w:p w14:paraId="74832696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а) подготовка (поиск материалов, литературы по теме и подбор необходимого); </w:t>
      </w:r>
    </w:p>
    <w:p w14:paraId="666C2D1E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б) выполнение (чтение литературы; выписка прочитанного в виде цитат, тезисов, конспектов, аннотаций и т.д.); </w:t>
      </w:r>
    </w:p>
    <w:p w14:paraId="5F0BD600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в) заключение (обработка собранного материала, написание реферата, составление списка литературы);</w:t>
      </w:r>
    </w:p>
    <w:p w14:paraId="641DB2BD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 г) оформление реферата (титульный лист – 1 - й лист реферата, который состоит из данных, записываемых в верхней (наименование учебного заведения и кафедры) и нижней (город, год) сторонах страницы, в которых тема работы, инициалы выполненного автора, страницы нумеруются арабскими цифрами от 3-й страницы до конца; заголовки в разделах, </w:t>
      </w:r>
      <w:r w:rsidRPr="00FC5590">
        <w:rPr>
          <w:bCs/>
          <w:sz w:val="28"/>
          <w:szCs w:val="28"/>
          <w:lang w:val="kk-KZ"/>
        </w:rPr>
        <w:lastRenderedPageBreak/>
        <w:t xml:space="preserve">подразделы нумеруются арабскими цифрами, например: 1; 3.2; 1.4.1; список литературы и приложения входят в общую нумерацию). </w:t>
      </w:r>
    </w:p>
    <w:p w14:paraId="625ED659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Состав реферата состоит из следующих разделов: </w:t>
      </w:r>
    </w:p>
    <w:p w14:paraId="6B51FE6E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1) Введение-1 или 1 с половиной страницы; </w:t>
      </w:r>
    </w:p>
    <w:p w14:paraId="439AA398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2) основная часть, т. е. текстовое содержание реферата. </w:t>
      </w:r>
    </w:p>
    <w:p w14:paraId="1E82CBC6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3) заключение – повторяет основные тезисы работы, важную мысль, состоит из мысли автора, предложения, сделанного в связи с перспективой вопроса темы реферата. Его объем составляет 1/20 от общей работы, не превышая объема введения. </w:t>
      </w:r>
    </w:p>
    <w:p w14:paraId="1AD01E55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4) Список использованной литературы; </w:t>
      </w:r>
    </w:p>
    <w:p w14:paraId="3D286D95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5) приложения; </w:t>
      </w:r>
    </w:p>
    <w:p w14:paraId="5300CAA3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6) показатели (ссылки); </w:t>
      </w:r>
    </w:p>
    <w:p w14:paraId="606AC36D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7) рецензия.    </w:t>
      </w:r>
    </w:p>
    <w:p w14:paraId="7AD8223B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Оппонент реферата - (может быть назначен из числа студентов по предварительному определению преподавателя) заранее назначенный оппонент изучает и консультируется с литературой, которая не должна знать тему реферата меньше, чем студент, его написавший. Это активизирует работу семинара, вызывает дискуссию. Время говорящих ограничено. </w:t>
      </w:r>
    </w:p>
    <w:p w14:paraId="50A63861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Кейс-это эффективный метод формирования навыков выбора и принятия решений. Цель кейса-мобилизовать студентов на такие действия, как:</w:t>
      </w:r>
    </w:p>
    <w:p w14:paraId="13CDC053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- анализ любых теоретических данных и информации;</w:t>
      </w:r>
    </w:p>
    <w:p w14:paraId="5757F6E2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- определение основных проблем;</w:t>
      </w:r>
    </w:p>
    <w:p w14:paraId="64A727EC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- находить различные способы решения проблем;</w:t>
      </w:r>
    </w:p>
    <w:p w14:paraId="7BB3712E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- планировать свои действия.</w:t>
      </w:r>
    </w:p>
    <w:p w14:paraId="49686EE4" w14:textId="2E09F9DB" w:rsidR="00580AC6" w:rsidRPr="00A0255F" w:rsidRDefault="00FC5590" w:rsidP="00FC5590">
      <w:pPr>
        <w:ind w:firstLine="708"/>
        <w:jc w:val="both"/>
        <w:rPr>
          <w:lang w:val="kk-KZ"/>
        </w:rPr>
      </w:pPr>
      <w:r w:rsidRPr="00FC5590">
        <w:rPr>
          <w:bCs/>
          <w:sz w:val="28"/>
          <w:szCs w:val="28"/>
          <w:lang w:val="kk-KZ"/>
        </w:rPr>
        <w:t>Кейс дополняет теоретическое содержание дисциплины путем всестороннего рассмотрения практического материала. а портфолио-это сборник индивидуальных работ и достижений студента. В портфолио студент сохраняет образцы письменных работ, которые он выполнял в течение семестра, и обобщает отчет об обучении в конце семестра.</w:t>
      </w:r>
    </w:p>
    <w:sectPr w:rsidR="00580AC6" w:rsidRPr="00A0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69A"/>
    <w:multiLevelType w:val="hybridMultilevel"/>
    <w:tmpl w:val="E3D05B00"/>
    <w:lvl w:ilvl="0" w:tplc="7C4CE6DA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7460920"/>
    <w:multiLevelType w:val="hybridMultilevel"/>
    <w:tmpl w:val="01B4CDC2"/>
    <w:lvl w:ilvl="0" w:tplc="03B8F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F69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84B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7C6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CBE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E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6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69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6E0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EC0388"/>
    <w:multiLevelType w:val="hybridMultilevel"/>
    <w:tmpl w:val="005869EC"/>
    <w:lvl w:ilvl="0" w:tplc="7E529E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B21EC0"/>
    <w:multiLevelType w:val="hybridMultilevel"/>
    <w:tmpl w:val="7E3A190E"/>
    <w:lvl w:ilvl="0" w:tplc="9F9A3D4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75994434"/>
    <w:multiLevelType w:val="hybridMultilevel"/>
    <w:tmpl w:val="60285846"/>
    <w:lvl w:ilvl="0" w:tplc="1E807830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3092184">
    <w:abstractNumId w:val="4"/>
  </w:num>
  <w:num w:numId="2" w16cid:durableId="1512792307">
    <w:abstractNumId w:val="0"/>
  </w:num>
  <w:num w:numId="3" w16cid:durableId="259341681">
    <w:abstractNumId w:val="3"/>
  </w:num>
  <w:num w:numId="4" w16cid:durableId="3628146">
    <w:abstractNumId w:val="1"/>
  </w:num>
  <w:num w:numId="5" w16cid:durableId="600189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ED9"/>
    <w:rsid w:val="00204FBC"/>
    <w:rsid w:val="002B740C"/>
    <w:rsid w:val="003B6721"/>
    <w:rsid w:val="004D2ED9"/>
    <w:rsid w:val="00580AC6"/>
    <w:rsid w:val="006429A0"/>
    <w:rsid w:val="006F777C"/>
    <w:rsid w:val="00717B15"/>
    <w:rsid w:val="008C735F"/>
    <w:rsid w:val="00964C1D"/>
    <w:rsid w:val="00A0255F"/>
    <w:rsid w:val="00A4035B"/>
    <w:rsid w:val="00B15BDA"/>
    <w:rsid w:val="00DF7195"/>
    <w:rsid w:val="00E86B20"/>
    <w:rsid w:val="00F54A2D"/>
    <w:rsid w:val="00FC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8A51"/>
  <w15:docId w15:val="{36EB6186-EBC0-4287-89D3-0EE94143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5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A0255F"/>
    <w:pPr>
      <w:keepNext/>
      <w:ind w:firstLine="567"/>
      <w:jc w:val="center"/>
      <w:outlineLvl w:val="6"/>
    </w:pPr>
    <w:rPr>
      <w:rFonts w:ascii="Kz Times New Roman" w:hAnsi="Kz Times New Roman"/>
      <w:b/>
      <w:bCs/>
      <w:lang w:val="ru-MD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0255F"/>
    <w:rPr>
      <w:rFonts w:ascii="Kz Times New Roman" w:eastAsia="Times New Roman" w:hAnsi="Kz Times New Roman" w:cs="Times New Roman"/>
      <w:b/>
      <w:bCs/>
      <w:sz w:val="24"/>
      <w:szCs w:val="24"/>
      <w:lang w:val="ru-MD" w:eastAsia="zh-CN"/>
    </w:rPr>
  </w:style>
  <w:style w:type="character" w:customStyle="1" w:styleId="apple-converted-space">
    <w:name w:val="apple-converted-space"/>
    <w:basedOn w:val="a0"/>
    <w:rsid w:val="00A0255F"/>
  </w:style>
  <w:style w:type="paragraph" w:styleId="a3">
    <w:name w:val="Normal (Web)"/>
    <w:basedOn w:val="a"/>
    <w:uiPriority w:val="99"/>
    <w:unhideWhenUsed/>
    <w:rsid w:val="00A0255F"/>
    <w:pPr>
      <w:spacing w:before="100" w:beforeAutospacing="1" w:after="100" w:afterAutospacing="1"/>
    </w:pPr>
    <w:rPr>
      <w:rFonts w:eastAsiaTheme="minorEastAsia"/>
    </w:rPr>
  </w:style>
  <w:style w:type="paragraph" w:styleId="a4">
    <w:name w:val="Body Text"/>
    <w:basedOn w:val="a"/>
    <w:link w:val="a5"/>
    <w:uiPriority w:val="99"/>
    <w:unhideWhenUsed/>
    <w:rsid w:val="00A0255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A0255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0255F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A0255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0255F"/>
    <w:rPr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A025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255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Бахманова Карлыгаш</cp:lastModifiedBy>
  <cp:revision>8</cp:revision>
  <dcterms:created xsi:type="dcterms:W3CDTF">2022-07-01T06:16:00Z</dcterms:created>
  <dcterms:modified xsi:type="dcterms:W3CDTF">2023-08-11T08:15:00Z</dcterms:modified>
</cp:coreProperties>
</file>